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02038" w14:textId="4AC43B87" w:rsidR="00B4241B" w:rsidRPr="002A12BB" w:rsidRDefault="00CA36A7" w:rsidP="002A12BB">
      <w:pPr>
        <w:pStyle w:val="Heading1"/>
        <w:jc w:val="center"/>
        <w:rPr>
          <w:b/>
          <w:bCs/>
          <w:sz w:val="40"/>
          <w:szCs w:val="40"/>
        </w:rPr>
      </w:pPr>
      <w:r w:rsidRPr="002A12BB">
        <w:rPr>
          <w:b/>
          <w:bCs/>
          <w:sz w:val="40"/>
          <w:szCs w:val="40"/>
        </w:rPr>
        <w:t xml:space="preserve">ADHD/LD/ASD </w:t>
      </w:r>
      <w:r w:rsidR="002A12BB" w:rsidRPr="002A12BB">
        <w:rPr>
          <w:b/>
          <w:bCs/>
          <w:sz w:val="40"/>
          <w:szCs w:val="40"/>
        </w:rPr>
        <w:t>Evaluations</w:t>
      </w:r>
    </w:p>
    <w:p w14:paraId="22F08F38" w14:textId="4611C16D" w:rsidR="00B4241B" w:rsidRDefault="00B4241B">
      <w:r>
        <w:t xml:space="preserve">A comprehensive evaluation by a specialized clinician is often needed to discern the appropriate diagnosis and treatment recommendations for </w:t>
      </w:r>
      <w:r w:rsidR="00E939FE">
        <w:t>a</w:t>
      </w:r>
      <w:r w:rsidR="00CA36A7">
        <w:t>ttention</w:t>
      </w:r>
      <w:r w:rsidR="00D14E9A">
        <w:t>-</w:t>
      </w:r>
      <w:r w:rsidR="00E939FE">
        <w:t>d</w:t>
      </w:r>
      <w:r w:rsidR="00CA36A7">
        <w:t>eficit</w:t>
      </w:r>
      <w:r w:rsidR="00D14E9A">
        <w:t>/</w:t>
      </w:r>
      <w:r w:rsidR="00E939FE">
        <w:t>h</w:t>
      </w:r>
      <w:r w:rsidR="00CA36A7">
        <w:t xml:space="preserve">yperactivity </w:t>
      </w:r>
      <w:r w:rsidR="00E939FE">
        <w:t>d</w:t>
      </w:r>
      <w:r w:rsidR="00CA36A7">
        <w:t>isorder (</w:t>
      </w:r>
      <w:r>
        <w:t>ADHD</w:t>
      </w:r>
      <w:r w:rsidR="00CA36A7">
        <w:t>)</w:t>
      </w:r>
      <w:r>
        <w:t xml:space="preserve">, </w:t>
      </w:r>
      <w:r w:rsidR="00E939FE">
        <w:t>l</w:t>
      </w:r>
      <w:r>
        <w:t xml:space="preserve">earning </w:t>
      </w:r>
      <w:r w:rsidR="00E939FE">
        <w:t>d</w:t>
      </w:r>
      <w:r>
        <w:t xml:space="preserve">isabilities (LD), and </w:t>
      </w:r>
      <w:r w:rsidR="00E939FE">
        <w:t>a</w:t>
      </w:r>
      <w:r>
        <w:t xml:space="preserve">utism </w:t>
      </w:r>
      <w:r w:rsidR="00E939FE">
        <w:t>s</w:t>
      </w:r>
      <w:r>
        <w:t xml:space="preserve">pectrum </w:t>
      </w:r>
      <w:r w:rsidR="00E939FE">
        <w:t>d</w:t>
      </w:r>
      <w:r>
        <w:t xml:space="preserve">isorder (ASD). It is best </w:t>
      </w:r>
      <w:r w:rsidR="00AC79C2">
        <w:t xml:space="preserve">to </w:t>
      </w:r>
      <w:r>
        <w:t xml:space="preserve">work with your primary care doctor who may </w:t>
      </w:r>
      <w:r w:rsidR="00AC79C2">
        <w:t>be able</w:t>
      </w:r>
      <w:r>
        <w:t xml:space="preserve"> to give you a referral. Below are Eugene </w:t>
      </w:r>
      <w:r w:rsidR="00C412BC">
        <w:t xml:space="preserve">psychology </w:t>
      </w:r>
      <w:r>
        <w:t xml:space="preserve">practices </w:t>
      </w:r>
      <w:r w:rsidR="00C412BC">
        <w:t>which</w:t>
      </w:r>
      <w:r>
        <w:t xml:space="preserve"> provide various types of these evaluations. </w:t>
      </w:r>
    </w:p>
    <w:p w14:paraId="50CA0FC2" w14:textId="546919B6" w:rsidR="00E94F58" w:rsidRDefault="00AB694D">
      <w:r>
        <w:t xml:space="preserve">Students </w:t>
      </w:r>
      <w:r w:rsidR="00FC297C">
        <w:t>with financial barriers</w:t>
      </w:r>
      <w:r w:rsidR="00260183">
        <w:t xml:space="preserve"> who are seeking an evaluation to qualify for academic accommodations may apply for funding support through</w:t>
      </w:r>
      <w:r w:rsidR="00FC297C">
        <w:t xml:space="preserve"> the Accessible Education Center (AEC)</w:t>
      </w:r>
      <w:r w:rsidR="00260183">
        <w:t xml:space="preserve">. Students should </w:t>
      </w:r>
      <w:hyperlink r:id="rId5" w:history="1">
        <w:r w:rsidR="00260183" w:rsidRPr="00267CCB">
          <w:rPr>
            <w:rStyle w:val="Hyperlink"/>
          </w:rPr>
          <w:t>schedule an appointment</w:t>
        </w:r>
      </w:hyperlink>
      <w:r w:rsidR="00260183">
        <w:t xml:space="preserve"> with an AEC access advisor for more information. </w:t>
      </w:r>
    </w:p>
    <w:p w14:paraId="77BF5E07" w14:textId="2074996E" w:rsidR="00C412BC" w:rsidRDefault="00C412BC" w:rsidP="00C412BC">
      <w:pPr>
        <w:pStyle w:val="Heading2"/>
      </w:pPr>
      <w:r>
        <w:t>ADHD/LD/ASD</w:t>
      </w:r>
    </w:p>
    <w:p w14:paraId="3252BF1A" w14:textId="2A575C7A" w:rsidR="00E9212A" w:rsidRDefault="00B4241B" w:rsidP="00B4241B">
      <w:pPr>
        <w:pStyle w:val="ListParagraph"/>
        <w:numPr>
          <w:ilvl w:val="0"/>
          <w:numId w:val="1"/>
        </w:numPr>
      </w:pPr>
      <w:hyperlink r:id="rId6" w:history="1">
        <w:r w:rsidRPr="00C42A96">
          <w:rPr>
            <w:rStyle w:val="Hyperlink"/>
          </w:rPr>
          <w:t>Eugene Center for Anxiety and Stress</w:t>
        </w:r>
      </w:hyperlink>
    </w:p>
    <w:p w14:paraId="05A8AE78" w14:textId="0158973B" w:rsidR="00C42A96" w:rsidRDefault="00B4241B" w:rsidP="007F7AA7">
      <w:pPr>
        <w:pStyle w:val="ListParagraph"/>
        <w:numPr>
          <w:ilvl w:val="1"/>
          <w:numId w:val="1"/>
        </w:numPr>
      </w:pPr>
      <w:r>
        <w:t>101 E. Broadway Ste. 400</w:t>
      </w:r>
      <w:r w:rsidR="007F7AA7">
        <w:t xml:space="preserve">, </w:t>
      </w:r>
      <w:r>
        <w:t>541-357-9764</w:t>
      </w:r>
    </w:p>
    <w:p w14:paraId="7BBA7FBF" w14:textId="7C69E5FA" w:rsidR="00B4241B" w:rsidRDefault="00B4241B" w:rsidP="00E9212A">
      <w:pPr>
        <w:pStyle w:val="ListParagraph"/>
        <w:numPr>
          <w:ilvl w:val="1"/>
          <w:numId w:val="1"/>
        </w:numPr>
      </w:pPr>
      <w:r>
        <w:t xml:space="preserve">Accepts some insurance, fees vary </w:t>
      </w:r>
    </w:p>
    <w:p w14:paraId="5782C9A0" w14:textId="37F13E79" w:rsidR="00C42A96" w:rsidRDefault="00B4241B" w:rsidP="00B4241B">
      <w:pPr>
        <w:pStyle w:val="ListParagraph"/>
        <w:numPr>
          <w:ilvl w:val="0"/>
          <w:numId w:val="1"/>
        </w:numPr>
      </w:pPr>
      <w:hyperlink r:id="rId7" w:history="1">
        <w:r w:rsidRPr="00C42A96">
          <w:rPr>
            <w:rStyle w:val="Hyperlink"/>
          </w:rPr>
          <w:t>Eugene Psychological Assessments</w:t>
        </w:r>
      </w:hyperlink>
    </w:p>
    <w:p w14:paraId="64B7D464" w14:textId="5B3E03E7" w:rsidR="00C42A96" w:rsidRDefault="00B4241B" w:rsidP="007F7AA7">
      <w:pPr>
        <w:pStyle w:val="ListParagraph"/>
        <w:numPr>
          <w:ilvl w:val="1"/>
          <w:numId w:val="1"/>
        </w:numPr>
      </w:pPr>
      <w:r>
        <w:t>3225 Willamette St. Ste 3A</w:t>
      </w:r>
      <w:r w:rsidR="007F7AA7">
        <w:t xml:space="preserve">, </w:t>
      </w:r>
      <w:r>
        <w:t>541-423-2633</w:t>
      </w:r>
    </w:p>
    <w:p w14:paraId="3B6C1F6E" w14:textId="11577F35" w:rsidR="00B4241B" w:rsidRDefault="00B4241B" w:rsidP="00C42A96">
      <w:pPr>
        <w:pStyle w:val="ListParagraph"/>
        <w:numPr>
          <w:ilvl w:val="1"/>
          <w:numId w:val="1"/>
        </w:numPr>
      </w:pPr>
      <w:r>
        <w:t xml:space="preserve">Accepts some insurance, fees vary </w:t>
      </w:r>
    </w:p>
    <w:p w14:paraId="10965539" w14:textId="4B063C1A" w:rsidR="00C42A96" w:rsidRDefault="00364375" w:rsidP="00364375">
      <w:pPr>
        <w:pStyle w:val="ListParagraph"/>
        <w:numPr>
          <w:ilvl w:val="0"/>
          <w:numId w:val="1"/>
        </w:numPr>
      </w:pPr>
      <w:hyperlink r:id="rId8" w:history="1">
        <w:r w:rsidRPr="00D1207D">
          <w:rPr>
            <w:rStyle w:val="Hyperlink"/>
          </w:rPr>
          <w:t>Erik Sorensen, PhD</w:t>
        </w:r>
      </w:hyperlink>
      <w:r>
        <w:t xml:space="preserve"> </w:t>
      </w:r>
    </w:p>
    <w:p w14:paraId="62399E04" w14:textId="55AC946B" w:rsidR="00D1207D" w:rsidRDefault="00364375" w:rsidP="007F7AA7">
      <w:pPr>
        <w:pStyle w:val="ListParagraph"/>
        <w:numPr>
          <w:ilvl w:val="1"/>
          <w:numId w:val="1"/>
        </w:numPr>
      </w:pPr>
      <w:r>
        <w:t>511 East 12th. Ave.</w:t>
      </w:r>
      <w:r w:rsidR="007F7AA7">
        <w:t xml:space="preserve">, </w:t>
      </w:r>
      <w:r>
        <w:t xml:space="preserve">541-345-8749 </w:t>
      </w:r>
    </w:p>
    <w:p w14:paraId="4C9E6B85" w14:textId="20F49660" w:rsidR="00364375" w:rsidRDefault="00364375" w:rsidP="00C42A96">
      <w:pPr>
        <w:pStyle w:val="ListParagraph"/>
        <w:numPr>
          <w:ilvl w:val="1"/>
          <w:numId w:val="1"/>
        </w:numPr>
      </w:pPr>
      <w:r>
        <w:t xml:space="preserve">Accepts some insurance, fees vary </w:t>
      </w:r>
    </w:p>
    <w:p w14:paraId="3ADAE790" w14:textId="7688BF1B" w:rsidR="00EA395E" w:rsidRDefault="00EA395E" w:rsidP="00EA395E">
      <w:pPr>
        <w:pStyle w:val="ListParagraph"/>
        <w:numPr>
          <w:ilvl w:val="0"/>
          <w:numId w:val="1"/>
        </w:numPr>
      </w:pPr>
      <w:hyperlink r:id="rId9" w:history="1">
        <w:r w:rsidRPr="00C56B38">
          <w:rPr>
            <w:rStyle w:val="Hyperlink"/>
          </w:rPr>
          <w:t>Silverman Psychological Services, LLC</w:t>
        </w:r>
      </w:hyperlink>
    </w:p>
    <w:p w14:paraId="46A05147" w14:textId="1549B4C5" w:rsidR="000333B8" w:rsidRDefault="000333B8" w:rsidP="007F7AA7">
      <w:pPr>
        <w:pStyle w:val="ListParagraph"/>
        <w:numPr>
          <w:ilvl w:val="1"/>
          <w:numId w:val="1"/>
        </w:numPr>
      </w:pPr>
      <w:r w:rsidRPr="000333B8">
        <w:t>1193 Pearl St.</w:t>
      </w:r>
      <w:r w:rsidR="007F7AA7">
        <w:t xml:space="preserve">, </w:t>
      </w:r>
      <w:r w:rsidR="00CB64BF" w:rsidRPr="00CB64BF">
        <w:t>541-293-3029</w:t>
      </w:r>
    </w:p>
    <w:p w14:paraId="50CAB56B" w14:textId="198C494A" w:rsidR="00CB64BF" w:rsidRDefault="00CB64BF" w:rsidP="00EA395E">
      <w:pPr>
        <w:pStyle w:val="ListParagraph"/>
        <w:numPr>
          <w:ilvl w:val="1"/>
          <w:numId w:val="1"/>
        </w:numPr>
      </w:pPr>
      <w:r>
        <w:t>Accepts some insurance, evaluations begin at $3000</w:t>
      </w:r>
    </w:p>
    <w:p w14:paraId="2ACED9D6" w14:textId="34ACD6B6" w:rsidR="00364375" w:rsidRPr="00364375" w:rsidRDefault="00C412BC" w:rsidP="00364375">
      <w:pPr>
        <w:pStyle w:val="Heading2"/>
      </w:pPr>
      <w:r>
        <w:t>ADHD/LD Only</w:t>
      </w:r>
    </w:p>
    <w:p w14:paraId="7A31D56E" w14:textId="6F488034" w:rsidR="00D1207D" w:rsidRDefault="00B4241B" w:rsidP="00B4241B">
      <w:pPr>
        <w:pStyle w:val="ListParagraph"/>
        <w:numPr>
          <w:ilvl w:val="0"/>
          <w:numId w:val="1"/>
        </w:numPr>
      </w:pPr>
      <w:hyperlink r:id="rId10" w:history="1">
        <w:r w:rsidRPr="003F078D">
          <w:rPr>
            <w:rStyle w:val="Hyperlink"/>
          </w:rPr>
          <w:t xml:space="preserve">UO Comprehensive Diagnostic </w:t>
        </w:r>
        <w:r w:rsidR="00D1207D" w:rsidRPr="003F078D">
          <w:rPr>
            <w:rStyle w:val="Hyperlink"/>
          </w:rPr>
          <w:t>Assessment Clinic</w:t>
        </w:r>
      </w:hyperlink>
      <w:r>
        <w:t xml:space="preserve"> </w:t>
      </w:r>
    </w:p>
    <w:p w14:paraId="6B442AE2" w14:textId="7EF2F97E" w:rsidR="003F078D" w:rsidRDefault="00B4241B" w:rsidP="007F7AA7">
      <w:pPr>
        <w:pStyle w:val="ListParagraph"/>
        <w:numPr>
          <w:ilvl w:val="1"/>
          <w:numId w:val="1"/>
        </w:numPr>
      </w:pPr>
      <w:r>
        <w:t>1655 Alder HEDCO Education Building, Ste. 170</w:t>
      </w:r>
      <w:r w:rsidR="007F7AA7">
        <w:t xml:space="preserve">, </w:t>
      </w:r>
      <w:r>
        <w:t xml:space="preserve">541-346-0923 </w:t>
      </w:r>
    </w:p>
    <w:p w14:paraId="5ED9C35F" w14:textId="738021E1" w:rsidR="00B4241B" w:rsidRDefault="00B4241B" w:rsidP="00D1207D">
      <w:pPr>
        <w:pStyle w:val="ListParagraph"/>
        <w:numPr>
          <w:ilvl w:val="1"/>
          <w:numId w:val="1"/>
        </w:numPr>
      </w:pPr>
      <w:r>
        <w:t>No insurance; set fee: $</w:t>
      </w:r>
      <w:r w:rsidR="00C3029E">
        <w:t>9</w:t>
      </w:r>
      <w:r>
        <w:t>50</w:t>
      </w:r>
    </w:p>
    <w:p w14:paraId="4ACF4D49" w14:textId="681BDC57" w:rsidR="00082FE4" w:rsidRDefault="00B4241B" w:rsidP="00B4241B">
      <w:pPr>
        <w:pStyle w:val="ListParagraph"/>
        <w:numPr>
          <w:ilvl w:val="0"/>
          <w:numId w:val="1"/>
        </w:numPr>
      </w:pPr>
      <w:hyperlink r:id="rId11" w:history="1">
        <w:r w:rsidRPr="008A5E74">
          <w:rPr>
            <w:rStyle w:val="Hyperlink"/>
          </w:rPr>
          <w:t>Steve Pethick, PhD</w:t>
        </w:r>
      </w:hyperlink>
      <w:r>
        <w:t xml:space="preserve"> </w:t>
      </w:r>
    </w:p>
    <w:p w14:paraId="4157797F" w14:textId="41A67056" w:rsidR="008A5E74" w:rsidRDefault="00B4241B" w:rsidP="007F7AA7">
      <w:pPr>
        <w:pStyle w:val="ListParagraph"/>
        <w:numPr>
          <w:ilvl w:val="1"/>
          <w:numId w:val="1"/>
        </w:numPr>
      </w:pPr>
      <w:r>
        <w:t>401 E 10th Ave. Ste. 530</w:t>
      </w:r>
      <w:r w:rsidR="007F7AA7">
        <w:t xml:space="preserve">, </w:t>
      </w:r>
      <w:r>
        <w:t xml:space="preserve">541-687-7787 </w:t>
      </w:r>
    </w:p>
    <w:p w14:paraId="394B0324" w14:textId="59B74BEC" w:rsidR="00B4241B" w:rsidRDefault="00B4241B" w:rsidP="008A5E74">
      <w:pPr>
        <w:pStyle w:val="ListParagraph"/>
        <w:numPr>
          <w:ilvl w:val="1"/>
          <w:numId w:val="1"/>
        </w:numPr>
      </w:pPr>
      <w:r>
        <w:t>Accepts some insurance, fees vary</w:t>
      </w:r>
    </w:p>
    <w:p w14:paraId="5EF995F7" w14:textId="33606CEC" w:rsidR="008A5E74" w:rsidRDefault="00B4241B" w:rsidP="00B4241B">
      <w:pPr>
        <w:pStyle w:val="ListParagraph"/>
        <w:numPr>
          <w:ilvl w:val="0"/>
          <w:numId w:val="1"/>
        </w:numPr>
      </w:pPr>
      <w:hyperlink r:id="rId12" w:history="1">
        <w:r w:rsidRPr="00D42122">
          <w:rPr>
            <w:rStyle w:val="Hyperlink"/>
          </w:rPr>
          <w:t>Catrin Rode, PhD</w:t>
        </w:r>
      </w:hyperlink>
      <w:r>
        <w:t xml:space="preserve"> </w:t>
      </w:r>
    </w:p>
    <w:p w14:paraId="17D29725" w14:textId="5715FC85" w:rsidR="008A5E74" w:rsidRDefault="00B4241B" w:rsidP="007F7AA7">
      <w:pPr>
        <w:pStyle w:val="ListParagraph"/>
        <w:numPr>
          <w:ilvl w:val="1"/>
          <w:numId w:val="1"/>
        </w:numPr>
      </w:pPr>
      <w:r>
        <w:t>1193 Pearl St</w:t>
      </w:r>
      <w:r w:rsidR="007F7AA7">
        <w:t xml:space="preserve">., </w:t>
      </w:r>
      <w:r>
        <w:t xml:space="preserve">541-606-6070 </w:t>
      </w:r>
    </w:p>
    <w:p w14:paraId="3D8EA7A9" w14:textId="4953DA6F" w:rsidR="00B4241B" w:rsidRDefault="00B4241B" w:rsidP="008A5E74">
      <w:pPr>
        <w:pStyle w:val="ListParagraph"/>
        <w:numPr>
          <w:ilvl w:val="1"/>
          <w:numId w:val="1"/>
        </w:numPr>
      </w:pPr>
      <w:r>
        <w:t xml:space="preserve">Accepts some insurance, fees vary </w:t>
      </w:r>
    </w:p>
    <w:p w14:paraId="75301BFB" w14:textId="77777777" w:rsidR="00D42122" w:rsidRDefault="00B4241B" w:rsidP="00B4241B">
      <w:pPr>
        <w:pStyle w:val="ListParagraph"/>
        <w:numPr>
          <w:ilvl w:val="0"/>
          <w:numId w:val="1"/>
        </w:numPr>
      </w:pPr>
      <w:r>
        <w:t xml:space="preserve">David Truhn, PhD </w:t>
      </w:r>
    </w:p>
    <w:p w14:paraId="5C032853" w14:textId="3F71DAEE" w:rsidR="00D42122" w:rsidRDefault="00B4241B" w:rsidP="007F7AA7">
      <w:pPr>
        <w:pStyle w:val="ListParagraph"/>
        <w:numPr>
          <w:ilvl w:val="1"/>
          <w:numId w:val="1"/>
        </w:numPr>
      </w:pPr>
      <w:r>
        <w:t>260 E 15th Ave. Suite A</w:t>
      </w:r>
      <w:r w:rsidR="007F7AA7">
        <w:t xml:space="preserve">, </w:t>
      </w:r>
      <w:r>
        <w:t xml:space="preserve">541-343-0600 </w:t>
      </w:r>
    </w:p>
    <w:p w14:paraId="187839FE" w14:textId="1F9A93CB" w:rsidR="00B4241B" w:rsidRDefault="00B4241B" w:rsidP="00D42122">
      <w:pPr>
        <w:pStyle w:val="ListParagraph"/>
        <w:numPr>
          <w:ilvl w:val="1"/>
          <w:numId w:val="1"/>
        </w:numPr>
      </w:pPr>
      <w:r>
        <w:t xml:space="preserve">No insurance; set fee: $1,500 </w:t>
      </w:r>
    </w:p>
    <w:p w14:paraId="0D3ECF9C" w14:textId="2872097E" w:rsidR="00364375" w:rsidRDefault="00364375" w:rsidP="00364375">
      <w:pPr>
        <w:pStyle w:val="Heading2"/>
      </w:pPr>
      <w:r>
        <w:t>ADHD Only</w:t>
      </w:r>
    </w:p>
    <w:p w14:paraId="0E67A2FE" w14:textId="77777777" w:rsidR="00947D17" w:rsidRDefault="00364375" w:rsidP="00364375">
      <w:pPr>
        <w:pStyle w:val="ListParagraph"/>
        <w:numPr>
          <w:ilvl w:val="0"/>
          <w:numId w:val="1"/>
        </w:numPr>
      </w:pPr>
      <w:hyperlink r:id="rId13" w:history="1">
        <w:r w:rsidRPr="00947D17">
          <w:rPr>
            <w:rStyle w:val="Hyperlink"/>
          </w:rPr>
          <w:t>Neuropsychiatric Treatment Center</w:t>
        </w:r>
      </w:hyperlink>
      <w:r>
        <w:t xml:space="preserve"> </w:t>
      </w:r>
    </w:p>
    <w:p w14:paraId="0DA1BAB3" w14:textId="4C060007" w:rsidR="00947D17" w:rsidRDefault="00364375" w:rsidP="007F7AA7">
      <w:pPr>
        <w:pStyle w:val="ListParagraph"/>
        <w:numPr>
          <w:ilvl w:val="1"/>
          <w:numId w:val="1"/>
        </w:numPr>
      </w:pPr>
      <w:r>
        <w:t>1755 Coburg Rd. Ste. 520</w:t>
      </w:r>
      <w:r w:rsidR="007F7AA7">
        <w:t xml:space="preserve">, </w:t>
      </w:r>
      <w:r>
        <w:t xml:space="preserve">888-468-9669 </w:t>
      </w:r>
    </w:p>
    <w:p w14:paraId="4EB6AE8F" w14:textId="10841F1A" w:rsidR="00364375" w:rsidRDefault="00364375" w:rsidP="00947D17">
      <w:pPr>
        <w:pStyle w:val="ListParagraph"/>
        <w:numPr>
          <w:ilvl w:val="1"/>
          <w:numId w:val="1"/>
        </w:numPr>
      </w:pPr>
      <w:r>
        <w:t xml:space="preserve">Accepts some insurance, fees vary </w:t>
      </w:r>
    </w:p>
    <w:p w14:paraId="09166D8B" w14:textId="4CEFA043" w:rsidR="00947D17" w:rsidRDefault="00364375" w:rsidP="00364375">
      <w:pPr>
        <w:pStyle w:val="ListParagraph"/>
        <w:numPr>
          <w:ilvl w:val="0"/>
          <w:numId w:val="1"/>
        </w:numPr>
      </w:pPr>
      <w:hyperlink r:id="rId14" w:history="1">
        <w:r w:rsidRPr="00E54226">
          <w:rPr>
            <w:rStyle w:val="Hyperlink"/>
          </w:rPr>
          <w:t>Vista Counseling</w:t>
        </w:r>
      </w:hyperlink>
      <w:r>
        <w:t xml:space="preserve"> </w:t>
      </w:r>
    </w:p>
    <w:p w14:paraId="55A06D27" w14:textId="74FADFFA" w:rsidR="00AB694D" w:rsidRDefault="00364375" w:rsidP="007F7AA7">
      <w:pPr>
        <w:pStyle w:val="ListParagraph"/>
        <w:numPr>
          <w:ilvl w:val="1"/>
          <w:numId w:val="1"/>
        </w:numPr>
      </w:pPr>
      <w:r>
        <w:t>1531 Pearl St.</w:t>
      </w:r>
      <w:r w:rsidR="007F7AA7">
        <w:t xml:space="preserve">, </w:t>
      </w:r>
      <w:r>
        <w:t>541-517-9733</w:t>
      </w:r>
    </w:p>
    <w:p w14:paraId="34DECE81" w14:textId="78059385" w:rsidR="00B4241B" w:rsidRPr="004961F3" w:rsidRDefault="00364375" w:rsidP="00221DAA">
      <w:pPr>
        <w:pStyle w:val="ListParagraph"/>
        <w:numPr>
          <w:ilvl w:val="1"/>
          <w:numId w:val="1"/>
        </w:numPr>
      </w:pPr>
      <w:r>
        <w:t>No insurance, screening fee: $300 (no full evaluations at present)</w:t>
      </w:r>
    </w:p>
    <w:sectPr w:rsidR="00B4241B" w:rsidRPr="004961F3" w:rsidSect="007B2AEE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52C3E"/>
    <w:multiLevelType w:val="hybridMultilevel"/>
    <w:tmpl w:val="E4A67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15C8D"/>
    <w:multiLevelType w:val="hybridMultilevel"/>
    <w:tmpl w:val="A2BCB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D50DA"/>
    <w:multiLevelType w:val="hybridMultilevel"/>
    <w:tmpl w:val="F7D06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CD06AE"/>
    <w:multiLevelType w:val="hybridMultilevel"/>
    <w:tmpl w:val="F0C41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854961">
    <w:abstractNumId w:val="0"/>
  </w:num>
  <w:num w:numId="2" w16cid:durableId="1925606972">
    <w:abstractNumId w:val="2"/>
  </w:num>
  <w:num w:numId="3" w16cid:durableId="1269310116">
    <w:abstractNumId w:val="1"/>
  </w:num>
  <w:num w:numId="4" w16cid:durableId="786848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41B"/>
    <w:rsid w:val="00001ACA"/>
    <w:rsid w:val="000333B8"/>
    <w:rsid w:val="00081935"/>
    <w:rsid w:val="00082FE4"/>
    <w:rsid w:val="00096F5F"/>
    <w:rsid w:val="000B6D2D"/>
    <w:rsid w:val="000D2AC4"/>
    <w:rsid w:val="00160448"/>
    <w:rsid w:val="00221DAA"/>
    <w:rsid w:val="00260183"/>
    <w:rsid w:val="00267CCB"/>
    <w:rsid w:val="002A12BB"/>
    <w:rsid w:val="00316E81"/>
    <w:rsid w:val="00364375"/>
    <w:rsid w:val="0038603D"/>
    <w:rsid w:val="003D2986"/>
    <w:rsid w:val="003F078D"/>
    <w:rsid w:val="00437292"/>
    <w:rsid w:val="00460FB7"/>
    <w:rsid w:val="0048362B"/>
    <w:rsid w:val="004961F3"/>
    <w:rsid w:val="00553155"/>
    <w:rsid w:val="00557A41"/>
    <w:rsid w:val="005B0FAF"/>
    <w:rsid w:val="005D25B8"/>
    <w:rsid w:val="005D4965"/>
    <w:rsid w:val="00652458"/>
    <w:rsid w:val="006F22DA"/>
    <w:rsid w:val="00790C77"/>
    <w:rsid w:val="007B2AEE"/>
    <w:rsid w:val="007E6BCA"/>
    <w:rsid w:val="007F7AA7"/>
    <w:rsid w:val="008A5E74"/>
    <w:rsid w:val="00947D17"/>
    <w:rsid w:val="009A23AA"/>
    <w:rsid w:val="00AB694D"/>
    <w:rsid w:val="00AC79C2"/>
    <w:rsid w:val="00AD028B"/>
    <w:rsid w:val="00AD737F"/>
    <w:rsid w:val="00AE1BCF"/>
    <w:rsid w:val="00B231DB"/>
    <w:rsid w:val="00B4241B"/>
    <w:rsid w:val="00B920C0"/>
    <w:rsid w:val="00BC086C"/>
    <w:rsid w:val="00C3029E"/>
    <w:rsid w:val="00C412BC"/>
    <w:rsid w:val="00C42265"/>
    <w:rsid w:val="00C42A96"/>
    <w:rsid w:val="00C56B38"/>
    <w:rsid w:val="00CA36A7"/>
    <w:rsid w:val="00CB64BF"/>
    <w:rsid w:val="00CD1D57"/>
    <w:rsid w:val="00D1207D"/>
    <w:rsid w:val="00D14E9A"/>
    <w:rsid w:val="00D36F78"/>
    <w:rsid w:val="00D42122"/>
    <w:rsid w:val="00E327E9"/>
    <w:rsid w:val="00E54226"/>
    <w:rsid w:val="00E9212A"/>
    <w:rsid w:val="00E939FE"/>
    <w:rsid w:val="00E94F58"/>
    <w:rsid w:val="00EA395E"/>
    <w:rsid w:val="00EE4C65"/>
    <w:rsid w:val="00EF1C24"/>
    <w:rsid w:val="00F338B6"/>
    <w:rsid w:val="00FB535C"/>
    <w:rsid w:val="00FC297C"/>
    <w:rsid w:val="00F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E29FB"/>
  <w15:chartTrackingRefBased/>
  <w15:docId w15:val="{725CF10D-0D1B-4A5A-B6C9-CA170A84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24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12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4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4241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412B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C42A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2A96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FB535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35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5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iksorensenphd.yolasite.com/" TargetMode="External"/><Relationship Id="rId13" Type="http://schemas.openxmlformats.org/officeDocument/2006/relationships/hyperlink" Target="https://ntxcare.com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nkehdi\Downloads\eugenepsychassessments.com" TargetMode="External"/><Relationship Id="rId12" Type="http://schemas.openxmlformats.org/officeDocument/2006/relationships/hyperlink" Target="https://www.catrinrode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eugeneanxiety.com/" TargetMode="External"/><Relationship Id="rId11" Type="http://schemas.openxmlformats.org/officeDocument/2006/relationships/hyperlink" Target="https://www.psychologytoday.com/us/therapists/steve-pethick-phd-eugene-or/102105" TargetMode="External"/><Relationship Id="rId5" Type="http://schemas.openxmlformats.org/officeDocument/2006/relationships/hyperlink" Target="https://aec.uoregon.edu/make-appointment-aec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hedcoclinic.uoregon.edu/center/comprehensive-diagnostic-assessment-cen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lvermanpsych.com/" TargetMode="External"/><Relationship Id="rId14" Type="http://schemas.openxmlformats.org/officeDocument/2006/relationships/hyperlink" Target="https://vistapsyc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Oregon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Wolf</dc:creator>
  <cp:keywords/>
  <dc:description/>
  <cp:lastModifiedBy>Norma Kehdi</cp:lastModifiedBy>
  <cp:revision>2</cp:revision>
  <dcterms:created xsi:type="dcterms:W3CDTF">2026-10-21T19:46:00Z</dcterms:created>
  <dcterms:modified xsi:type="dcterms:W3CDTF">2026-10-21T19:46:00Z</dcterms:modified>
</cp:coreProperties>
</file>